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0A" w:rsidRDefault="007A30E0">
      <w:pPr>
        <w:spacing w:after="171" w:line="259" w:lineRule="auto"/>
        <w:ind w:left="826" w:firstLine="0"/>
        <w:jc w:val="left"/>
      </w:pPr>
      <w:r>
        <w:rPr>
          <w:sz w:val="32"/>
          <w:u w:val="single" w:color="000000"/>
        </w:rPr>
        <w:t>Průvodní zpráva</w:t>
      </w:r>
      <w:r>
        <w:rPr>
          <w:sz w:val="32"/>
        </w:rPr>
        <w:t xml:space="preserve"> </w:t>
      </w:r>
    </w:p>
    <w:p w:rsidR="00B3030A" w:rsidRDefault="007A30E0">
      <w:pPr>
        <w:tabs>
          <w:tab w:val="center" w:pos="1636"/>
        </w:tabs>
        <w:spacing w:after="279" w:line="259" w:lineRule="auto"/>
        <w:ind w:left="-15" w:firstLine="0"/>
        <w:jc w:val="left"/>
      </w:pPr>
      <w:r>
        <w:rPr>
          <w:sz w:val="24"/>
          <w:u w:val="single" w:color="000000"/>
        </w:rPr>
        <w:t>A.1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Identifikační údaje</w:t>
      </w:r>
      <w:r>
        <w:rPr>
          <w:sz w:val="24"/>
        </w:rPr>
        <w:t xml:space="preserve"> </w:t>
      </w:r>
    </w:p>
    <w:p w:rsidR="00B3030A" w:rsidRDefault="007A30E0">
      <w:pPr>
        <w:pStyle w:val="Nadpis1"/>
        <w:ind w:left="21"/>
      </w:pPr>
      <w:r>
        <w:t xml:space="preserve">A.1.1 Údaje o stavbě </w:t>
      </w:r>
    </w:p>
    <w:p w:rsidR="00B3030A" w:rsidRDefault="007A30E0">
      <w:pPr>
        <w:numPr>
          <w:ilvl w:val="0"/>
          <w:numId w:val="1"/>
        </w:numPr>
        <w:spacing w:after="116" w:line="259" w:lineRule="auto"/>
        <w:ind w:right="5733" w:hanging="283"/>
        <w:jc w:val="left"/>
      </w:pPr>
      <w:r>
        <w:rPr>
          <w:u w:val="single" w:color="000000"/>
        </w:rPr>
        <w:t>Název stavby</w:t>
      </w:r>
      <w:r>
        <w:t xml:space="preserve"> </w:t>
      </w:r>
    </w:p>
    <w:p w:rsidR="00B3030A" w:rsidRDefault="00982874">
      <w:pPr>
        <w:spacing w:after="113" w:line="259" w:lineRule="auto"/>
        <w:ind w:left="561"/>
        <w:jc w:val="left"/>
      </w:pPr>
      <w:r>
        <w:t>Oprava místní komunikac</w:t>
      </w:r>
      <w:r w:rsidR="00007B59">
        <w:t>e</w:t>
      </w:r>
      <w:r>
        <w:t xml:space="preserve"> </w:t>
      </w:r>
      <w:r w:rsidR="00E41A7C">
        <w:t>8</w:t>
      </w:r>
      <w:proofErr w:type="gramStart"/>
      <w:r>
        <w:t>C  v</w:t>
      </w:r>
      <w:proofErr w:type="gramEnd"/>
      <w:r w:rsidR="007A30E0">
        <w:t xml:space="preserve"> obci </w:t>
      </w:r>
      <w:r>
        <w:t>Dobratice</w:t>
      </w:r>
      <w:r w:rsidR="007A30E0">
        <w:t xml:space="preserve"> </w:t>
      </w:r>
    </w:p>
    <w:p w:rsidR="00B3030A" w:rsidRDefault="007A30E0">
      <w:pPr>
        <w:numPr>
          <w:ilvl w:val="0"/>
          <w:numId w:val="1"/>
        </w:numPr>
        <w:spacing w:after="116" w:line="259" w:lineRule="auto"/>
        <w:ind w:right="5733" w:hanging="283"/>
        <w:jc w:val="left"/>
      </w:pPr>
      <w:r>
        <w:rPr>
          <w:u w:val="single" w:color="000000"/>
        </w:rPr>
        <w:t>Místo stavby</w:t>
      </w:r>
      <w:r>
        <w:t xml:space="preserve"> </w:t>
      </w:r>
    </w:p>
    <w:p w:rsidR="00B3030A" w:rsidRDefault="007A30E0">
      <w:pPr>
        <w:tabs>
          <w:tab w:val="center" w:pos="803"/>
          <w:tab w:val="center" w:pos="1418"/>
          <w:tab w:val="center" w:pos="2127"/>
          <w:tab w:val="center" w:pos="3157"/>
        </w:tabs>
        <w:spacing w:after="4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Obec: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 w:rsidR="00982874">
        <w:t>Dobratice</w:t>
      </w:r>
      <w:r>
        <w:t xml:space="preserve"> </w:t>
      </w:r>
    </w:p>
    <w:p w:rsidR="00B3030A" w:rsidRDefault="007A30E0">
      <w:pPr>
        <w:tabs>
          <w:tab w:val="center" w:pos="1018"/>
          <w:tab w:val="center" w:pos="2126"/>
          <w:tab w:val="center" w:pos="4762"/>
        </w:tabs>
        <w:spacing w:after="15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Kat. </w:t>
      </w:r>
      <w:proofErr w:type="gramStart"/>
      <w:r>
        <w:t xml:space="preserve">území:  </w:t>
      </w:r>
      <w:r>
        <w:tab/>
      </w:r>
      <w:proofErr w:type="gramEnd"/>
      <w:r>
        <w:t xml:space="preserve"> </w:t>
      </w:r>
      <w:r>
        <w:tab/>
      </w:r>
      <w:r w:rsidR="009F3514">
        <w:t>Dobratice, Bukovice u Dobratic (</w:t>
      </w:r>
      <w:r>
        <w:t xml:space="preserve"> Frýdek Místek) </w:t>
      </w:r>
    </w:p>
    <w:p w:rsidR="00B3030A" w:rsidRDefault="00B3030A" w:rsidP="009F3514">
      <w:pPr>
        <w:spacing w:after="156" w:line="380" w:lineRule="auto"/>
        <w:ind w:right="5733"/>
        <w:jc w:val="left"/>
      </w:pPr>
    </w:p>
    <w:p w:rsidR="00B3030A" w:rsidRDefault="007A30E0">
      <w:pPr>
        <w:pStyle w:val="Nadpis1"/>
        <w:ind w:left="21"/>
      </w:pPr>
      <w:r>
        <w:t xml:space="preserve">A.1.2 Údaje o žadateli </w:t>
      </w:r>
    </w:p>
    <w:p w:rsidR="00B3030A" w:rsidRDefault="007A30E0">
      <w:pPr>
        <w:tabs>
          <w:tab w:val="center" w:pos="1045"/>
          <w:tab w:val="center" w:pos="2126"/>
          <w:tab w:val="center" w:pos="3403"/>
        </w:tabs>
        <w:spacing w:after="1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Žadatel:  </w:t>
      </w:r>
      <w:r>
        <w:tab/>
      </w:r>
      <w:proofErr w:type="gramEnd"/>
      <w:r>
        <w:t xml:space="preserve"> </w:t>
      </w:r>
      <w:r>
        <w:tab/>
        <w:t xml:space="preserve">Obec </w:t>
      </w:r>
      <w:r w:rsidR="00982874">
        <w:t>Dobratice</w:t>
      </w:r>
      <w:r>
        <w:rPr>
          <w:sz w:val="22"/>
        </w:rPr>
        <w:t xml:space="preserve"> </w:t>
      </w:r>
    </w:p>
    <w:p w:rsidR="00B3030A" w:rsidRDefault="00256661">
      <w:pPr>
        <w:spacing w:after="34"/>
        <w:ind w:left="2847"/>
      </w:pPr>
      <w:r>
        <w:t>Dobratice 49</w:t>
      </w:r>
      <w:r w:rsidR="007A30E0">
        <w:t xml:space="preserve"> </w:t>
      </w:r>
    </w:p>
    <w:p w:rsidR="00B3030A" w:rsidRDefault="007A30E0">
      <w:pPr>
        <w:spacing w:after="47"/>
        <w:ind w:left="2847"/>
      </w:pPr>
      <w:r>
        <w:t xml:space="preserve">739 </w:t>
      </w:r>
      <w:r w:rsidR="00256661">
        <w:t>51</w:t>
      </w:r>
      <w:r>
        <w:t xml:space="preserve"> </w:t>
      </w:r>
      <w:r w:rsidR="00256661">
        <w:t>Dobrá</w:t>
      </w:r>
      <w:r>
        <w:t xml:space="preserve"> </w:t>
      </w:r>
    </w:p>
    <w:p w:rsidR="00B3030A" w:rsidRPr="001A0B8D" w:rsidRDefault="007A30E0">
      <w:pPr>
        <w:tabs>
          <w:tab w:val="center" w:pos="879"/>
          <w:tab w:val="center" w:pos="1419"/>
          <w:tab w:val="center" w:pos="2126"/>
          <w:tab w:val="center" w:pos="3241"/>
        </w:tabs>
        <w:spacing w:after="312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IČ: </w:t>
      </w:r>
      <w:r>
        <w:tab/>
        <w:t xml:space="preserve"> </w:t>
      </w:r>
      <w:r>
        <w:tab/>
        <w:t xml:space="preserve"> </w:t>
      </w:r>
      <w:r>
        <w:tab/>
        <w:t>00</w:t>
      </w:r>
      <w:r w:rsidR="00256661">
        <w:t>577057</w:t>
      </w:r>
      <w:r>
        <w:t xml:space="preserve"> </w:t>
      </w:r>
    </w:p>
    <w:p w:rsidR="001A0B8D" w:rsidRDefault="001A0B8D">
      <w:pPr>
        <w:tabs>
          <w:tab w:val="center" w:pos="879"/>
          <w:tab w:val="center" w:pos="1419"/>
          <w:tab w:val="center" w:pos="2126"/>
          <w:tab w:val="center" w:pos="3241"/>
        </w:tabs>
        <w:spacing w:after="312"/>
        <w:ind w:left="0" w:firstLine="0"/>
        <w:jc w:val="left"/>
      </w:pPr>
    </w:p>
    <w:p w:rsidR="00B3030A" w:rsidRDefault="007A30E0">
      <w:pPr>
        <w:pStyle w:val="Nadpis1"/>
        <w:ind w:left="21"/>
      </w:pPr>
      <w:r>
        <w:t xml:space="preserve">A.1.3 Údaje o zpracovateli </w:t>
      </w:r>
      <w:r w:rsidR="00F66D01">
        <w:t>průvodní zprávy</w:t>
      </w:r>
      <w:r>
        <w:t xml:space="preserve"> </w:t>
      </w:r>
    </w:p>
    <w:p w:rsidR="00982874" w:rsidRDefault="00982874">
      <w:pPr>
        <w:spacing w:after="10" w:line="259" w:lineRule="auto"/>
        <w:ind w:left="561"/>
        <w:jc w:val="left"/>
      </w:pPr>
    </w:p>
    <w:p w:rsidR="00B3030A" w:rsidRDefault="007A30E0">
      <w:pPr>
        <w:spacing w:after="10" w:line="259" w:lineRule="auto"/>
        <w:ind w:left="561"/>
        <w:jc w:val="left"/>
      </w:pPr>
      <w:r>
        <w:t xml:space="preserve">Zpracovatel </w:t>
      </w:r>
      <w:proofErr w:type="gramStart"/>
      <w:r>
        <w:t xml:space="preserve">dokumentace: </w:t>
      </w:r>
      <w:r w:rsidR="00982874">
        <w:t xml:space="preserve"> Ing.</w:t>
      </w:r>
      <w:proofErr w:type="gramEnd"/>
      <w:r w:rsidR="00982874">
        <w:t xml:space="preserve"> Bohdan Ježek</w:t>
      </w:r>
      <w:r>
        <w:t xml:space="preserve"> </w:t>
      </w:r>
    </w:p>
    <w:p w:rsidR="00982874" w:rsidRDefault="00982874">
      <w:pPr>
        <w:spacing w:after="2"/>
        <w:ind w:left="2847"/>
      </w:pPr>
      <w:proofErr w:type="spellStart"/>
      <w:r>
        <w:t>Karpentná</w:t>
      </w:r>
      <w:proofErr w:type="spellEnd"/>
      <w:r>
        <w:t xml:space="preserve"> 170</w:t>
      </w:r>
      <w:r w:rsidR="007A30E0">
        <w:t>,</w:t>
      </w:r>
    </w:p>
    <w:p w:rsidR="00B3030A" w:rsidRDefault="007A30E0">
      <w:pPr>
        <w:spacing w:after="2"/>
        <w:ind w:left="2847"/>
      </w:pPr>
      <w:r>
        <w:t xml:space="preserve"> 739 </w:t>
      </w:r>
      <w:r w:rsidR="0058655B">
        <w:t>94</w:t>
      </w:r>
      <w:r>
        <w:t xml:space="preserve"> </w:t>
      </w:r>
      <w:r w:rsidR="0058655B">
        <w:t>Třinec</w:t>
      </w:r>
      <w:r>
        <w:t xml:space="preserve"> </w:t>
      </w:r>
    </w:p>
    <w:tbl>
      <w:tblPr>
        <w:tblStyle w:val="TableGrid"/>
        <w:tblW w:w="5150" w:type="dxa"/>
        <w:tblInd w:w="566" w:type="dxa"/>
        <w:tblLook w:val="04A0" w:firstRow="1" w:lastRow="0" w:firstColumn="1" w:lastColumn="0" w:noHBand="0" w:noVBand="1"/>
      </w:tblPr>
      <w:tblGrid>
        <w:gridCol w:w="3687"/>
        <w:gridCol w:w="1463"/>
      </w:tblGrid>
      <w:tr w:rsidR="00B3030A" w:rsidTr="0058655B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58655B" w:rsidRDefault="0058655B">
            <w:pPr>
              <w:tabs>
                <w:tab w:val="center" w:pos="852"/>
                <w:tab w:val="center" w:pos="1559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B3030A">
            <w:pPr>
              <w:spacing w:after="0" w:line="259" w:lineRule="auto"/>
              <w:ind w:left="0" w:firstLine="0"/>
              <w:jc w:val="left"/>
            </w:pPr>
          </w:p>
        </w:tc>
      </w:tr>
      <w:tr w:rsidR="00B3030A" w:rsidTr="0058655B">
        <w:trPr>
          <w:trHeight w:val="40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58655B">
            <w:pPr>
              <w:tabs>
                <w:tab w:val="center" w:pos="1560"/>
              </w:tabs>
              <w:spacing w:after="0" w:line="259" w:lineRule="auto"/>
              <w:ind w:left="0" w:firstLine="0"/>
              <w:jc w:val="left"/>
            </w:pPr>
            <w:r>
              <w:t>ČKAIT - 1102139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B3030A">
            <w:pPr>
              <w:tabs>
                <w:tab w:val="center" w:pos="2127"/>
                <w:tab w:val="center" w:pos="2834"/>
              </w:tabs>
              <w:spacing w:after="0" w:line="259" w:lineRule="auto"/>
              <w:ind w:left="0" w:firstLine="0"/>
              <w:jc w:val="left"/>
            </w:pPr>
          </w:p>
        </w:tc>
      </w:tr>
      <w:tr w:rsidR="00B3030A" w:rsidTr="0058655B">
        <w:trPr>
          <w:trHeight w:val="34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7A30E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58655B">
              <w:t>Autorizovaný technik pro dopravní stavby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B3030A">
            <w:pPr>
              <w:spacing w:after="0" w:line="259" w:lineRule="auto"/>
              <w:ind w:left="1" w:firstLine="0"/>
              <w:jc w:val="left"/>
            </w:pPr>
          </w:p>
        </w:tc>
      </w:tr>
      <w:tr w:rsidR="00B3030A" w:rsidTr="0058655B">
        <w:trPr>
          <w:trHeight w:val="34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7A30E0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B3030A">
            <w:pPr>
              <w:spacing w:after="0" w:line="259" w:lineRule="auto"/>
              <w:ind w:left="1" w:firstLine="0"/>
              <w:jc w:val="left"/>
            </w:pPr>
          </w:p>
        </w:tc>
      </w:tr>
      <w:tr w:rsidR="00B3030A" w:rsidTr="0058655B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B3030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7A30E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B3030A" w:rsidRDefault="007A30E0">
      <w:pPr>
        <w:pStyle w:val="Nadpis2"/>
        <w:tabs>
          <w:tab w:val="center" w:pos="2100"/>
        </w:tabs>
        <w:ind w:left="-15" w:firstLine="0"/>
      </w:pPr>
      <w:r>
        <w:t>A.2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Seznam vstupních podkladů</w:t>
      </w:r>
      <w:r>
        <w:rPr>
          <w:u w:val="none"/>
        </w:rPr>
        <w:t xml:space="preserve"> </w:t>
      </w:r>
    </w:p>
    <w:p w:rsidR="00B3030A" w:rsidRDefault="007A30E0">
      <w:r>
        <w:t xml:space="preserve">Pro dokumentaci byly použity následující podklady a průzkumy: </w:t>
      </w:r>
    </w:p>
    <w:p w:rsidR="00B3030A" w:rsidRDefault="007A30E0" w:rsidP="009F3514">
      <w:pPr>
        <w:numPr>
          <w:ilvl w:val="0"/>
          <w:numId w:val="2"/>
        </w:numPr>
        <w:spacing w:after="11"/>
        <w:ind w:hanging="286"/>
      </w:pPr>
      <w:r>
        <w:t>podklady z pasportu místní komunikac</w:t>
      </w:r>
      <w:r w:rsidR="00007B59">
        <w:t>e</w:t>
      </w:r>
      <w:r>
        <w:t xml:space="preserve"> </w:t>
      </w:r>
    </w:p>
    <w:p w:rsidR="00B3030A" w:rsidRDefault="007A30E0">
      <w:pPr>
        <w:numPr>
          <w:ilvl w:val="0"/>
          <w:numId w:val="2"/>
        </w:numPr>
        <w:spacing w:after="9"/>
        <w:ind w:hanging="286"/>
      </w:pPr>
      <w:r>
        <w:t xml:space="preserve">průzkum území </w:t>
      </w:r>
    </w:p>
    <w:p w:rsidR="00B3030A" w:rsidRDefault="007A30E0">
      <w:pPr>
        <w:numPr>
          <w:ilvl w:val="0"/>
          <w:numId w:val="2"/>
        </w:numPr>
        <w:spacing w:after="9"/>
        <w:ind w:hanging="286"/>
      </w:pPr>
      <w:r>
        <w:t xml:space="preserve">měření v terénu </w:t>
      </w:r>
    </w:p>
    <w:p w:rsidR="00B3030A" w:rsidRDefault="00B3030A" w:rsidP="009F3514">
      <w:pPr>
        <w:spacing w:after="290"/>
        <w:ind w:left="994" w:firstLine="0"/>
      </w:pPr>
    </w:p>
    <w:p w:rsidR="00B3030A" w:rsidRDefault="007A30E0">
      <w:pPr>
        <w:pStyle w:val="Nadpis2"/>
        <w:tabs>
          <w:tab w:val="center" w:pos="1421"/>
        </w:tabs>
        <w:ind w:left="-15" w:firstLine="0"/>
      </w:pPr>
      <w:r>
        <w:t>A.3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Údaje o území</w:t>
      </w:r>
      <w:r>
        <w:rPr>
          <w:u w:val="none"/>
        </w:rPr>
        <w:t xml:space="preserve"> </w:t>
      </w:r>
    </w:p>
    <w:p w:rsidR="00B3030A" w:rsidRDefault="007A30E0">
      <w:pPr>
        <w:pStyle w:val="Nadpis3"/>
        <w:ind w:left="278"/>
      </w:pPr>
      <w:r>
        <w:rPr>
          <w:u w:val="none"/>
        </w:rPr>
        <w:t xml:space="preserve">a) </w:t>
      </w:r>
      <w:r>
        <w:t>Rozsah řešeného území</w:t>
      </w:r>
      <w:r>
        <w:rPr>
          <w:u w:val="none"/>
        </w:rPr>
        <w:t xml:space="preserve"> </w:t>
      </w:r>
    </w:p>
    <w:p w:rsidR="00007B59" w:rsidRDefault="007A30E0">
      <w:pPr>
        <w:spacing w:after="61" w:line="316" w:lineRule="auto"/>
        <w:ind w:left="-15" w:firstLine="566"/>
      </w:pPr>
      <w:r>
        <w:t xml:space="preserve">Jedná se </w:t>
      </w:r>
      <w:r w:rsidR="00007B59">
        <w:t xml:space="preserve">o </w:t>
      </w:r>
      <w:r>
        <w:t xml:space="preserve">území obce </w:t>
      </w:r>
      <w:r w:rsidR="00982874">
        <w:t>Dobratice</w:t>
      </w:r>
      <w:r>
        <w:t xml:space="preserve"> s plánovanou opravou místní komunikac</w:t>
      </w:r>
      <w:r w:rsidR="00007B59">
        <w:t>e</w:t>
      </w:r>
      <w:r>
        <w:t xml:space="preserve"> nepodléhající dle §79 a §103 </w:t>
      </w:r>
      <w:r w:rsidR="00982874">
        <w:t xml:space="preserve">    </w:t>
      </w:r>
      <w:r>
        <w:t>zákona 183/2006 Sb. Zákon o územním plánováním a stavebním řádu žádnému řízení.</w:t>
      </w:r>
    </w:p>
    <w:p w:rsidR="00007B59" w:rsidRDefault="00007B59">
      <w:pPr>
        <w:spacing w:after="61" w:line="316" w:lineRule="auto"/>
        <w:ind w:left="-15" w:firstLine="566"/>
      </w:pPr>
    </w:p>
    <w:p w:rsidR="00007B59" w:rsidRDefault="00007B59">
      <w:pPr>
        <w:spacing w:after="61" w:line="316" w:lineRule="auto"/>
        <w:ind w:left="-15" w:firstLine="566"/>
      </w:pPr>
    </w:p>
    <w:p w:rsidR="00B3030A" w:rsidRDefault="007A30E0">
      <w:pPr>
        <w:spacing w:after="61" w:line="316" w:lineRule="auto"/>
        <w:ind w:left="-15" w:firstLine="566"/>
      </w:pPr>
      <w:r>
        <w:lastRenderedPageBreak/>
        <w:t xml:space="preserve">b) </w:t>
      </w:r>
      <w:r>
        <w:rPr>
          <w:u w:val="single" w:color="000000"/>
        </w:rPr>
        <w:t>Dosavadní využití</w:t>
      </w:r>
      <w:r>
        <w:t xml:space="preserve"> </w:t>
      </w:r>
    </w:p>
    <w:p w:rsidR="00B3030A" w:rsidRDefault="007A30E0">
      <w:r>
        <w:t>Jedná se o udržovací práce na místní komunikac</w:t>
      </w:r>
      <w:r w:rsidR="00007B59">
        <w:t>i</w:t>
      </w:r>
      <w:r>
        <w:t>. Nebude změněný účel a druh využití</w:t>
      </w:r>
      <w:r w:rsidR="00982874">
        <w:t xml:space="preserve"> komunikac</w:t>
      </w:r>
      <w:r w:rsidR="00007B59">
        <w:t>e</w:t>
      </w:r>
      <w:r w:rsidR="00982874">
        <w:t>, nedojde k </w:t>
      </w:r>
      <w:proofErr w:type="gramStart"/>
      <w:r w:rsidR="00982874">
        <w:t>rozšíření ,</w:t>
      </w:r>
      <w:proofErr w:type="gramEnd"/>
      <w:r w:rsidR="00982874">
        <w:t xml:space="preserve"> změně  trasy nebo nivelety komunikac</w:t>
      </w:r>
      <w:r w:rsidR="00007B59">
        <w:t>e</w:t>
      </w:r>
      <w:r>
        <w:t xml:space="preserve">. </w:t>
      </w:r>
    </w:p>
    <w:p w:rsidR="00F66D01" w:rsidRDefault="00F66D01">
      <w:pPr>
        <w:spacing w:line="259" w:lineRule="auto"/>
        <w:ind w:left="278"/>
        <w:jc w:val="left"/>
      </w:pPr>
    </w:p>
    <w:p w:rsidR="00B3030A" w:rsidRDefault="007A30E0">
      <w:pPr>
        <w:spacing w:line="259" w:lineRule="auto"/>
        <w:ind w:left="278"/>
        <w:jc w:val="left"/>
      </w:pPr>
      <w:r>
        <w:t xml:space="preserve">c) </w:t>
      </w:r>
      <w:r>
        <w:rPr>
          <w:u w:val="single" w:color="000000"/>
        </w:rPr>
        <w:t>Údaje o odtokových poměrech</w:t>
      </w:r>
      <w:r>
        <w:t xml:space="preserve"> </w:t>
      </w:r>
    </w:p>
    <w:p w:rsidR="00B3030A" w:rsidRDefault="00F66D01">
      <w:r>
        <w:t>Opravou</w:t>
      </w:r>
      <w:r w:rsidR="007A30E0">
        <w:t xml:space="preserve"> místní komunikac</w:t>
      </w:r>
      <w:r w:rsidR="00007B59">
        <w:t>e</w:t>
      </w:r>
      <w:r w:rsidR="007A30E0">
        <w:t xml:space="preserve"> nedojde ke změně stávajících odtokových poměru. </w:t>
      </w:r>
    </w:p>
    <w:p w:rsidR="00B3030A" w:rsidRDefault="007A30E0">
      <w:pPr>
        <w:pStyle w:val="Nadpis3"/>
        <w:ind w:left="278"/>
      </w:pPr>
      <w:r>
        <w:rPr>
          <w:u w:val="none"/>
        </w:rPr>
        <w:t xml:space="preserve">d) </w:t>
      </w:r>
      <w:r>
        <w:t>Seznam souvisejících a podmiňujících investic</w:t>
      </w:r>
      <w:r>
        <w:rPr>
          <w:u w:val="none"/>
        </w:rPr>
        <w:t xml:space="preserve"> </w:t>
      </w:r>
    </w:p>
    <w:p w:rsidR="00982874" w:rsidRDefault="007A30E0">
      <w:pPr>
        <w:spacing w:after="2"/>
        <w:ind w:left="283" w:right="1319" w:firstLine="283"/>
      </w:pPr>
      <w:r>
        <w:t xml:space="preserve">Nejsou známy stavby, se kterými by bylo nutno </w:t>
      </w:r>
      <w:r w:rsidR="0058655B">
        <w:t>opravu</w:t>
      </w:r>
      <w:r>
        <w:t xml:space="preserve"> místní komunikac</w:t>
      </w:r>
      <w:r w:rsidR="00007B59">
        <w:t>e</w:t>
      </w:r>
      <w:r>
        <w:t xml:space="preserve"> koordinovat. </w:t>
      </w:r>
    </w:p>
    <w:p w:rsidR="00982874" w:rsidRDefault="00982874">
      <w:pPr>
        <w:spacing w:after="2"/>
        <w:ind w:left="283" w:right="1319" w:firstLine="283"/>
      </w:pPr>
    </w:p>
    <w:p w:rsidR="00B3030A" w:rsidRDefault="007A30E0">
      <w:pPr>
        <w:pStyle w:val="Nadpis2"/>
        <w:tabs>
          <w:tab w:val="center" w:pos="2451"/>
        </w:tabs>
        <w:ind w:left="-15" w:firstLine="0"/>
      </w:pPr>
      <w:r>
        <w:t>A.4</w:t>
      </w:r>
      <w:r>
        <w:rPr>
          <w:u w:val="none"/>
        </w:rPr>
        <w:t xml:space="preserve"> </w:t>
      </w:r>
      <w:r>
        <w:rPr>
          <w:u w:val="none"/>
        </w:rPr>
        <w:tab/>
      </w:r>
      <w:r w:rsidR="00C7436C">
        <w:t xml:space="preserve">Návrh technologie </w:t>
      </w:r>
      <w:proofErr w:type="gramStart"/>
      <w:r w:rsidR="00C7436C">
        <w:t>opravy</w:t>
      </w:r>
      <w:r>
        <w:t xml:space="preserve">  komunikac</w:t>
      </w:r>
      <w:r w:rsidR="00007B59">
        <w:t>e</w:t>
      </w:r>
      <w:proofErr w:type="gramEnd"/>
      <w:r>
        <w:rPr>
          <w:u w:val="none"/>
        </w:rPr>
        <w:t xml:space="preserve"> </w:t>
      </w:r>
    </w:p>
    <w:p w:rsidR="00B3030A" w:rsidRDefault="007A30E0">
      <w:pPr>
        <w:pStyle w:val="Nadpis3"/>
        <w:ind w:left="278"/>
      </w:pPr>
      <w:r>
        <w:rPr>
          <w:u w:val="none"/>
        </w:rPr>
        <w:t xml:space="preserve"> </w:t>
      </w:r>
      <w:r>
        <w:t xml:space="preserve">MK </w:t>
      </w:r>
      <w:proofErr w:type="gramStart"/>
      <w:r w:rsidR="00E41A7C">
        <w:t>8</w:t>
      </w:r>
      <w:r w:rsidR="00D81DA2">
        <w:t>C</w:t>
      </w:r>
      <w:proofErr w:type="gramEnd"/>
      <w:r>
        <w:rPr>
          <w:u w:val="none"/>
        </w:rPr>
        <w:t xml:space="preserve"> </w:t>
      </w:r>
    </w:p>
    <w:p w:rsidR="00DB6104" w:rsidRDefault="007A30E0">
      <w:pPr>
        <w:ind w:left="-15" w:firstLine="566"/>
      </w:pPr>
      <w:r>
        <w:t>Jedná se o opravu povrchu místní komunikace.</w:t>
      </w:r>
      <w:r w:rsidR="009F3514">
        <w:t xml:space="preserve"> Niveleta komunikace je zborcená, </w:t>
      </w:r>
      <w:proofErr w:type="gramStart"/>
      <w:r w:rsidR="009F3514">
        <w:t>prosednutá .</w:t>
      </w:r>
      <w:proofErr w:type="gramEnd"/>
      <w:r>
        <w:t xml:space="preserve"> Je nutné provést odfrézování stávající obrusné vrstvy v </w:t>
      </w:r>
      <w:proofErr w:type="spellStart"/>
      <w:r>
        <w:t>tl</w:t>
      </w:r>
      <w:proofErr w:type="spellEnd"/>
      <w:r>
        <w:t xml:space="preserve">. </w:t>
      </w:r>
      <w:proofErr w:type="gramStart"/>
      <w:r w:rsidR="009F3514">
        <w:t>6</w:t>
      </w:r>
      <w:r>
        <w:t>0mm</w:t>
      </w:r>
      <w:proofErr w:type="gramEnd"/>
      <w:r w:rsidR="009F3514">
        <w:t xml:space="preserve"> v místech, kde by mohlo dojít k navýšení stávající nivelety komunikace</w:t>
      </w:r>
      <w:r>
        <w:t xml:space="preserve">. Dále bude provedeno </w:t>
      </w:r>
      <w:r w:rsidR="00DB6104">
        <w:t>očištění komunikace a vyrovnání</w:t>
      </w:r>
      <w:r>
        <w:t xml:space="preserve"> podkladní vrstvy </w:t>
      </w:r>
      <w:r w:rsidR="004A1E18">
        <w:t>asfaltovým betonem</w:t>
      </w:r>
      <w:r w:rsidR="00DB6104">
        <w:t xml:space="preserve"> AC</w:t>
      </w:r>
      <w:r w:rsidR="004A1E18">
        <w:t>O</w:t>
      </w:r>
      <w:r w:rsidR="00DB6104">
        <w:t xml:space="preserve"> 1</w:t>
      </w:r>
      <w:r w:rsidR="004A1E18">
        <w:t>1</w:t>
      </w:r>
      <w:r w:rsidR="00DB6104">
        <w:t xml:space="preserve"> </w:t>
      </w:r>
      <w:r>
        <w:t xml:space="preserve">s </w:t>
      </w:r>
      <w:proofErr w:type="spellStart"/>
      <w:r>
        <w:t>přehutněním</w:t>
      </w:r>
      <w:proofErr w:type="spellEnd"/>
      <w:r>
        <w:t xml:space="preserve">.  Na závěr se provede nová obrusná vrstva z ACO 11 </w:t>
      </w:r>
      <w:proofErr w:type="spellStart"/>
      <w:r>
        <w:t>tl</w:t>
      </w:r>
      <w:proofErr w:type="spellEnd"/>
      <w:r>
        <w:t xml:space="preserve">. </w:t>
      </w:r>
      <w:proofErr w:type="gramStart"/>
      <w:r w:rsidR="00DB6104">
        <w:t>6</w:t>
      </w:r>
      <w:r>
        <w:t>0mm</w:t>
      </w:r>
      <w:proofErr w:type="gramEnd"/>
      <w:r>
        <w:t>.</w:t>
      </w:r>
      <w:r w:rsidR="00DB6104">
        <w:t xml:space="preserve"> Mezi jednotlivými asfaltovými vrstvami se provede spojovací postřik z asfaltové emulze 0,5 – 0,7 kg/m2.</w:t>
      </w:r>
      <w:r>
        <w:t xml:space="preserve"> </w:t>
      </w:r>
      <w:r w:rsidR="00F66D01">
        <w:t>Na začátku a na konci opravovaného úseku bude provedeno napojení na stávající komunikace zarovnáním styčné plochy, která bude ošetřena asfaltovou zálivkou.</w:t>
      </w:r>
    </w:p>
    <w:p w:rsidR="00F66D01" w:rsidRDefault="00F66D01" w:rsidP="00C7436C">
      <w:pPr>
        <w:ind w:left="-15" w:firstLine="566"/>
      </w:pPr>
    </w:p>
    <w:p w:rsidR="00F66D01" w:rsidRPr="00F66D01" w:rsidRDefault="00F66D01" w:rsidP="00C7436C">
      <w:pPr>
        <w:ind w:left="-15" w:firstLine="566"/>
        <w:rPr>
          <w:sz w:val="24"/>
          <w:szCs w:val="24"/>
          <w:u w:val="single"/>
        </w:rPr>
      </w:pPr>
      <w:proofErr w:type="gramStart"/>
      <w:r w:rsidRPr="00F66D01">
        <w:rPr>
          <w:sz w:val="24"/>
          <w:szCs w:val="24"/>
          <w:u w:val="single"/>
        </w:rPr>
        <w:t>A.5  Naklád</w:t>
      </w:r>
      <w:r>
        <w:rPr>
          <w:sz w:val="24"/>
          <w:szCs w:val="24"/>
          <w:u w:val="single"/>
        </w:rPr>
        <w:t>á</w:t>
      </w:r>
      <w:r w:rsidRPr="00F66D01">
        <w:rPr>
          <w:sz w:val="24"/>
          <w:szCs w:val="24"/>
          <w:u w:val="single"/>
        </w:rPr>
        <w:t>ní</w:t>
      </w:r>
      <w:proofErr w:type="gramEnd"/>
      <w:r w:rsidRPr="00F66D01">
        <w:rPr>
          <w:sz w:val="24"/>
          <w:szCs w:val="24"/>
          <w:u w:val="single"/>
        </w:rPr>
        <w:t xml:space="preserve"> s odpady</w:t>
      </w:r>
    </w:p>
    <w:p w:rsidR="00F66D01" w:rsidRDefault="00F66D01" w:rsidP="00C7436C">
      <w:pPr>
        <w:ind w:left="-15" w:firstLine="566"/>
      </w:pPr>
    </w:p>
    <w:p w:rsidR="00F66D01" w:rsidRDefault="00F66D01" w:rsidP="00C7436C">
      <w:pPr>
        <w:ind w:left="-15" w:firstLine="566"/>
      </w:pPr>
      <w:r>
        <w:t>Odpady, které vzniknou při opravě komunikac</w:t>
      </w:r>
      <w:r w:rsidR="00171BE1">
        <w:t>e</w:t>
      </w:r>
      <w:bookmarkStart w:id="0" w:name="_GoBack"/>
      <w:bookmarkEnd w:id="0"/>
      <w:r>
        <w:t xml:space="preserve"> budou odvezeny na řízenou skládku popřípadě předány do recyklačního dvora.</w:t>
      </w:r>
    </w:p>
    <w:p w:rsidR="0058655B" w:rsidRDefault="0058655B" w:rsidP="00C7436C">
      <w:pPr>
        <w:ind w:left="-15" w:firstLine="566"/>
      </w:pPr>
    </w:p>
    <w:p w:rsidR="0058655B" w:rsidRDefault="0058655B" w:rsidP="00C7436C">
      <w:pPr>
        <w:ind w:left="-15" w:firstLine="566"/>
      </w:pPr>
    </w:p>
    <w:p w:rsidR="0058655B" w:rsidRDefault="0058655B" w:rsidP="00C7436C">
      <w:pPr>
        <w:ind w:left="-15" w:firstLine="566"/>
      </w:pPr>
      <w:r>
        <w:t>V </w:t>
      </w:r>
      <w:proofErr w:type="gramStart"/>
      <w:r>
        <w:t>Třinci :</w:t>
      </w:r>
      <w:proofErr w:type="gramEnd"/>
      <w:r>
        <w:t xml:space="preserve">   30.11.2018                                                  Ing. Bohdan Ježek</w:t>
      </w:r>
    </w:p>
    <w:p w:rsidR="0058655B" w:rsidRDefault="0058655B" w:rsidP="00C7436C">
      <w:pPr>
        <w:ind w:left="-15" w:firstLine="566"/>
      </w:pPr>
    </w:p>
    <w:p w:rsidR="0058655B" w:rsidRDefault="0058655B" w:rsidP="00C7436C">
      <w:pPr>
        <w:ind w:left="-15" w:firstLine="566"/>
      </w:pPr>
    </w:p>
    <w:p w:rsidR="00F66D01" w:rsidRDefault="00F66D01" w:rsidP="00C7436C">
      <w:pPr>
        <w:ind w:left="-15" w:firstLine="566"/>
      </w:pPr>
    </w:p>
    <w:p w:rsidR="00F66D01" w:rsidRDefault="00F66D01" w:rsidP="00C7436C">
      <w:pPr>
        <w:ind w:left="-15" w:firstLine="566"/>
      </w:pPr>
    </w:p>
    <w:sectPr w:rsidR="00F66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8" w:right="1104" w:bottom="1452" w:left="1418" w:header="61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F32" w:rsidRDefault="00064F32">
      <w:pPr>
        <w:spacing w:after="0" w:line="240" w:lineRule="auto"/>
      </w:pPr>
      <w:r>
        <w:separator/>
      </w:r>
    </w:p>
  </w:endnote>
  <w:endnote w:type="continuationSeparator" w:id="0">
    <w:p w:rsidR="00064F32" w:rsidRDefault="0006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A" w:rsidRDefault="007A30E0">
    <w:pPr>
      <w:tabs>
        <w:tab w:val="center" w:pos="4690"/>
        <w:tab w:val="right" w:pos="93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10098024</wp:posOffset>
              </wp:positionV>
              <wp:extent cx="5715000" cy="9144"/>
              <wp:effectExtent l="0" t="0" r="0" b="0"/>
              <wp:wrapSquare wrapText="bothSides"/>
              <wp:docPr id="5949" name="Group 5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9144"/>
                        <a:chOff x="0" y="0"/>
                        <a:chExt cx="5715000" cy="9144"/>
                      </a:xfrm>
                    </wpg:grpSpPr>
                    <wps:wsp>
                      <wps:cNvPr id="5950" name="Shape 5950"/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9" style="width:450pt;height:0.72pt;position:absolute;mso-position-horizontal-relative:page;mso-position-horizontal:absolute;margin-left:70.92pt;mso-position-vertical-relative:page;margin-top:795.12pt;" coordsize="57150,91">
              <v:shape id="Shape 5950" style="position:absolute;width:57150;height:0;left:0;top:0;" coordsize="5715000,0" path="m0,0l5715000,0">
                <v:stroke weight="0.72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Vypracoval: Ing. Marek </w:t>
    </w:r>
    <w:proofErr w:type="spellStart"/>
    <w:proofErr w:type="gramStart"/>
    <w:r>
      <w:t>Kawulok</w:t>
    </w:r>
    <w:proofErr w:type="spellEnd"/>
    <w:r>
      <w:t xml:space="preserve">  </w:t>
    </w:r>
    <w:r>
      <w:tab/>
    </w:r>
    <w:proofErr w:type="gramEnd"/>
    <w:r>
      <w:t xml:space="preserve"> </w:t>
    </w:r>
    <w:r>
      <w:tab/>
      <w:t xml:space="preserve">Strana:-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A" w:rsidRDefault="007A30E0">
    <w:pPr>
      <w:tabs>
        <w:tab w:val="center" w:pos="4690"/>
        <w:tab w:val="right" w:pos="93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10098024</wp:posOffset>
              </wp:positionV>
              <wp:extent cx="5715000" cy="9144"/>
              <wp:effectExtent l="0" t="0" r="0" b="0"/>
              <wp:wrapSquare wrapText="bothSides"/>
              <wp:docPr id="5920" name="Group 5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9144"/>
                        <a:chOff x="0" y="0"/>
                        <a:chExt cx="5715000" cy="9144"/>
                      </a:xfrm>
                    </wpg:grpSpPr>
                    <wps:wsp>
                      <wps:cNvPr id="5921" name="Shape 5921"/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0" style="width:450pt;height:0.72pt;position:absolute;mso-position-horizontal-relative:page;mso-position-horizontal:absolute;margin-left:70.92pt;mso-position-vertical-relative:page;margin-top:795.12pt;" coordsize="57150,91">
              <v:shape id="Shape 5921" style="position:absolute;width:57150;height:0;left:0;top:0;" coordsize="5715000,0" path="m0,0l5715000,0">
                <v:stroke weight="0.72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Vypracoval: Ing. </w:t>
    </w:r>
    <w:r w:rsidR="0058655B">
      <w:t xml:space="preserve">Bohdan </w:t>
    </w:r>
    <w:proofErr w:type="gramStart"/>
    <w:r w:rsidR="0058655B">
      <w:t>Ježek</w:t>
    </w:r>
    <w:r>
      <w:t xml:space="preserve">  </w:t>
    </w:r>
    <w:r>
      <w:tab/>
    </w:r>
    <w:proofErr w:type="gramEnd"/>
    <w:r>
      <w:t xml:space="preserve"> </w:t>
    </w:r>
    <w:r>
      <w:tab/>
      <w:t xml:space="preserve">Strana:-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A" w:rsidRDefault="007A30E0">
    <w:pPr>
      <w:tabs>
        <w:tab w:val="center" w:pos="4690"/>
        <w:tab w:val="right" w:pos="93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10098024</wp:posOffset>
              </wp:positionV>
              <wp:extent cx="5715000" cy="9144"/>
              <wp:effectExtent l="0" t="0" r="0" b="0"/>
              <wp:wrapSquare wrapText="bothSides"/>
              <wp:docPr id="5891" name="Group 5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9144"/>
                        <a:chOff x="0" y="0"/>
                        <a:chExt cx="5715000" cy="9144"/>
                      </a:xfrm>
                    </wpg:grpSpPr>
                    <wps:wsp>
                      <wps:cNvPr id="5892" name="Shape 5892"/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1" style="width:450pt;height:0.72pt;position:absolute;mso-position-horizontal-relative:page;mso-position-horizontal:absolute;margin-left:70.92pt;mso-position-vertical-relative:page;margin-top:795.12pt;" coordsize="57150,91">
              <v:shape id="Shape 5892" style="position:absolute;width:57150;height:0;left:0;top:0;" coordsize="5715000,0" path="m0,0l5715000,0">
                <v:stroke weight="0.72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Vypracoval: Ing. Marek </w:t>
    </w:r>
    <w:proofErr w:type="spellStart"/>
    <w:proofErr w:type="gramStart"/>
    <w:r>
      <w:t>Kawulok</w:t>
    </w:r>
    <w:proofErr w:type="spellEnd"/>
    <w:r>
      <w:t xml:space="preserve">  </w:t>
    </w:r>
    <w:r>
      <w:tab/>
    </w:r>
    <w:proofErr w:type="gramEnd"/>
    <w:r>
      <w:t xml:space="preserve"> </w:t>
    </w:r>
    <w:r>
      <w:tab/>
      <w:t xml:space="preserve">Strana:-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F32" w:rsidRDefault="00064F32">
      <w:pPr>
        <w:spacing w:after="0" w:line="240" w:lineRule="auto"/>
      </w:pPr>
      <w:r>
        <w:separator/>
      </w:r>
    </w:p>
  </w:footnote>
  <w:footnote w:type="continuationSeparator" w:id="0">
    <w:p w:rsidR="00064F32" w:rsidRDefault="0006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A" w:rsidRDefault="007A30E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882396</wp:posOffset>
              </wp:positionH>
              <wp:positionV relativeFrom="page">
                <wp:posOffset>714756</wp:posOffset>
              </wp:positionV>
              <wp:extent cx="5993893" cy="9144"/>
              <wp:effectExtent l="0" t="0" r="0" b="0"/>
              <wp:wrapSquare wrapText="bothSides"/>
              <wp:docPr id="5930" name="Group 59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3893" cy="9144"/>
                        <a:chOff x="0" y="0"/>
                        <a:chExt cx="5993893" cy="9144"/>
                      </a:xfrm>
                    </wpg:grpSpPr>
                    <wps:wsp>
                      <wps:cNvPr id="6295" name="Shape 6295"/>
                      <wps:cNvSpPr/>
                      <wps:spPr>
                        <a:xfrm>
                          <a:off x="0" y="0"/>
                          <a:ext cx="59938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3893" h="9144">
                              <a:moveTo>
                                <a:pt x="0" y="0"/>
                              </a:moveTo>
                              <a:lnTo>
                                <a:pt x="5993893" y="0"/>
                              </a:lnTo>
                              <a:lnTo>
                                <a:pt x="59938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0" style="width:471.96pt;height:0.720001pt;position:absolute;mso-position-horizontal-relative:page;mso-position-horizontal:absolute;margin-left:69.48pt;mso-position-vertical-relative:page;margin-top:56.28pt;" coordsize="59938,91">
              <v:shape id="Shape 6296" style="position:absolute;width:59938;height:91;left:0;top:0;" coordsize="5993893,9144" path="m0,0l5993893,0l599389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 xml:space="preserve">Akce: Údržba MK v obci Bystřice pro rok 2017 </w:t>
    </w:r>
  </w:p>
  <w:p w:rsidR="00B3030A" w:rsidRDefault="007A30E0">
    <w:pPr>
      <w:spacing w:after="0" w:line="259" w:lineRule="auto"/>
      <w:ind w:left="0" w:firstLine="0"/>
      <w:jc w:val="left"/>
    </w:pPr>
    <w:r>
      <w:rPr>
        <w:sz w:val="22"/>
      </w:rPr>
      <w:t xml:space="preserve">A. Průvodní zpráva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A" w:rsidRDefault="007A30E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882396</wp:posOffset>
              </wp:positionH>
              <wp:positionV relativeFrom="page">
                <wp:posOffset>714756</wp:posOffset>
              </wp:positionV>
              <wp:extent cx="5993893" cy="9144"/>
              <wp:effectExtent l="0" t="0" r="0" b="0"/>
              <wp:wrapSquare wrapText="bothSides"/>
              <wp:docPr id="5901" name="Group 5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3893" cy="9144"/>
                        <a:chOff x="0" y="0"/>
                        <a:chExt cx="5993893" cy="9144"/>
                      </a:xfrm>
                    </wpg:grpSpPr>
                    <wps:wsp>
                      <wps:cNvPr id="6293" name="Shape 6293"/>
                      <wps:cNvSpPr/>
                      <wps:spPr>
                        <a:xfrm>
                          <a:off x="0" y="0"/>
                          <a:ext cx="59938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3893" h="9144">
                              <a:moveTo>
                                <a:pt x="0" y="0"/>
                              </a:moveTo>
                              <a:lnTo>
                                <a:pt x="5993893" y="0"/>
                              </a:lnTo>
                              <a:lnTo>
                                <a:pt x="59938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1" style="width:471.96pt;height:0.720001pt;position:absolute;mso-position-horizontal-relative:page;mso-position-horizontal:absolute;margin-left:69.48pt;mso-position-vertical-relative:page;margin-top:56.28pt;" coordsize="59938,91">
              <v:shape id="Shape 6294" style="position:absolute;width:59938;height:91;left:0;top:0;" coordsize="5993893,9144" path="m0,0l5993893,0l599389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 xml:space="preserve">Akce: </w:t>
    </w:r>
    <w:r w:rsidR="00982874">
      <w:rPr>
        <w:sz w:val="22"/>
      </w:rPr>
      <w:t>Oprava místní komunikac</w:t>
    </w:r>
    <w:r w:rsidR="00E41A7C">
      <w:rPr>
        <w:sz w:val="22"/>
      </w:rPr>
      <w:t>e</w:t>
    </w:r>
    <w:r w:rsidR="00982874">
      <w:rPr>
        <w:sz w:val="22"/>
      </w:rPr>
      <w:t xml:space="preserve"> </w:t>
    </w:r>
    <w:r w:rsidR="00E41A7C">
      <w:rPr>
        <w:sz w:val="22"/>
      </w:rPr>
      <w:t>8</w:t>
    </w:r>
    <w:proofErr w:type="gramStart"/>
    <w:r w:rsidR="00982874">
      <w:rPr>
        <w:sz w:val="22"/>
      </w:rPr>
      <w:t xml:space="preserve">C </w:t>
    </w:r>
    <w:r>
      <w:rPr>
        <w:sz w:val="22"/>
      </w:rPr>
      <w:t xml:space="preserve"> v</w:t>
    </w:r>
    <w:proofErr w:type="gramEnd"/>
    <w:r>
      <w:rPr>
        <w:sz w:val="22"/>
      </w:rPr>
      <w:t xml:space="preserve"> obci </w:t>
    </w:r>
    <w:r w:rsidR="00982874">
      <w:rPr>
        <w:sz w:val="22"/>
      </w:rPr>
      <w:t>Dobratice</w:t>
    </w:r>
    <w:r>
      <w:rPr>
        <w:sz w:val="22"/>
      </w:rPr>
      <w:t xml:space="preserve"> </w:t>
    </w:r>
  </w:p>
  <w:p w:rsidR="00B3030A" w:rsidRDefault="007A30E0">
    <w:pPr>
      <w:spacing w:after="0" w:line="259" w:lineRule="auto"/>
      <w:ind w:left="0" w:firstLine="0"/>
      <w:jc w:val="left"/>
    </w:pPr>
    <w:r>
      <w:rPr>
        <w:sz w:val="22"/>
      </w:rPr>
      <w:t xml:space="preserve">A. Průvodní zpráva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A" w:rsidRDefault="007A30E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882396</wp:posOffset>
              </wp:positionH>
              <wp:positionV relativeFrom="page">
                <wp:posOffset>714756</wp:posOffset>
              </wp:positionV>
              <wp:extent cx="5993893" cy="9144"/>
              <wp:effectExtent l="0" t="0" r="0" b="0"/>
              <wp:wrapSquare wrapText="bothSides"/>
              <wp:docPr id="5872" name="Group 5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3893" cy="9144"/>
                        <a:chOff x="0" y="0"/>
                        <a:chExt cx="5993893" cy="9144"/>
                      </a:xfrm>
                    </wpg:grpSpPr>
                    <wps:wsp>
                      <wps:cNvPr id="6291" name="Shape 6291"/>
                      <wps:cNvSpPr/>
                      <wps:spPr>
                        <a:xfrm>
                          <a:off x="0" y="0"/>
                          <a:ext cx="59938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3893" h="9144">
                              <a:moveTo>
                                <a:pt x="0" y="0"/>
                              </a:moveTo>
                              <a:lnTo>
                                <a:pt x="5993893" y="0"/>
                              </a:lnTo>
                              <a:lnTo>
                                <a:pt x="59938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2" style="width:471.96pt;height:0.720001pt;position:absolute;mso-position-horizontal-relative:page;mso-position-horizontal:absolute;margin-left:69.48pt;mso-position-vertical-relative:page;margin-top:56.28pt;" coordsize="59938,91">
              <v:shape id="Shape 6292" style="position:absolute;width:59938;height:91;left:0;top:0;" coordsize="5993893,9144" path="m0,0l5993893,0l599389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 xml:space="preserve">Akce: Údržba MK v obci Bystřice pro rok 2017 </w:t>
    </w:r>
  </w:p>
  <w:p w:rsidR="00B3030A" w:rsidRDefault="007A30E0">
    <w:pPr>
      <w:spacing w:after="0" w:line="259" w:lineRule="auto"/>
      <w:ind w:left="0" w:firstLine="0"/>
      <w:jc w:val="left"/>
    </w:pPr>
    <w:r>
      <w:rPr>
        <w:sz w:val="22"/>
      </w:rPr>
      <w:t xml:space="preserve">A. Průvodní zpráva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5F47"/>
    <w:multiLevelType w:val="hybridMultilevel"/>
    <w:tmpl w:val="F04A1054"/>
    <w:lvl w:ilvl="0" w:tplc="AED25BDA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E65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2383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9CB43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16DDE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491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E46F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5828A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003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447BF4"/>
    <w:multiLevelType w:val="hybridMultilevel"/>
    <w:tmpl w:val="0B6A3388"/>
    <w:lvl w:ilvl="0" w:tplc="5DC48352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88B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C90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82B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837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E43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A40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366E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5E94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0A"/>
    <w:rsid w:val="00007B59"/>
    <w:rsid w:val="0003098B"/>
    <w:rsid w:val="00064F32"/>
    <w:rsid w:val="00171BE1"/>
    <w:rsid w:val="001A0B8D"/>
    <w:rsid w:val="00256661"/>
    <w:rsid w:val="002F0A30"/>
    <w:rsid w:val="004A1E18"/>
    <w:rsid w:val="004D37B1"/>
    <w:rsid w:val="0058655B"/>
    <w:rsid w:val="006A3788"/>
    <w:rsid w:val="007A30E0"/>
    <w:rsid w:val="00982874"/>
    <w:rsid w:val="009F3514"/>
    <w:rsid w:val="00A640B0"/>
    <w:rsid w:val="00AE73D4"/>
    <w:rsid w:val="00B16162"/>
    <w:rsid w:val="00B3030A"/>
    <w:rsid w:val="00C7436C"/>
    <w:rsid w:val="00D81DA2"/>
    <w:rsid w:val="00DB6104"/>
    <w:rsid w:val="00E41A7C"/>
    <w:rsid w:val="00EA15D7"/>
    <w:rsid w:val="00F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A6EB"/>
  <w15:docId w15:val="{F5505A53-6579-45E8-8F01-DC0EB780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5" w:line="256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4"/>
      <w:ind w:left="36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19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15"/>
      <w:ind w:left="293" w:hanging="10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A_DUR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A_DUR</dc:title>
  <dc:subject/>
  <dc:creator>Marek</dc:creator>
  <cp:keywords/>
  <cp:lastModifiedBy>Bohdan Jezek</cp:lastModifiedBy>
  <cp:revision>15</cp:revision>
  <dcterms:created xsi:type="dcterms:W3CDTF">2018-11-30T10:24:00Z</dcterms:created>
  <dcterms:modified xsi:type="dcterms:W3CDTF">2018-12-04T10:28:00Z</dcterms:modified>
</cp:coreProperties>
</file>