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48" w:rsidRPr="0071781F" w:rsidRDefault="00E67A43" w:rsidP="0071781F">
      <w:pPr>
        <w:pStyle w:val="Bezmezer"/>
        <w:jc w:val="both"/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cs-CZ"/>
        </w:rPr>
        <w:t xml:space="preserve">  </w:t>
      </w:r>
      <w:r w:rsidR="00AF6E48" w:rsidRPr="0071781F"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cs-CZ"/>
        </w:rPr>
        <w:t>Drazí spoluobčané,</w:t>
      </w:r>
      <w:r w:rsidR="00AF6E48" w:rsidRPr="0071781F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cs-CZ"/>
        </w:rPr>
        <w:t xml:space="preserve"> v</w:t>
      </w:r>
      <w:r w:rsidR="00AF6E48" w:rsidRPr="0071781F">
        <w:rPr>
          <w:rFonts w:ascii="Times New Roman" w:hAnsi="Times New Roman" w:cs="Times New Roman"/>
          <w:i/>
        </w:rPr>
        <w:t xml:space="preserve"> tuto chvíli, kdy píši tyto řádky, je všechno jinak, než doposud. Učíme se jinak myslet, než jsme to dělali doposud. </w:t>
      </w:r>
      <w:r w:rsidR="0071781F" w:rsidRPr="0071781F">
        <w:rPr>
          <w:rFonts w:ascii="Times New Roman" w:hAnsi="Times New Roman" w:cs="Times New Roman"/>
          <w:i/>
        </w:rPr>
        <w:t xml:space="preserve">Způsoby myšlení a jednání, které se tolikrát osvědčily, nyní jsou jiné. </w:t>
      </w:r>
      <w:r w:rsidR="00AF6E48" w:rsidRPr="0071781F">
        <w:rPr>
          <w:rFonts w:ascii="Times New Roman" w:hAnsi="Times New Roman" w:cs="Times New Roman"/>
          <w:i/>
        </w:rPr>
        <w:t>Nikdy se nikdo z nás nesetkal s ničím takovým za svého života, ani naši rodiče. Také církevní představitelé pochopili, oč tu běží a daleko více</w:t>
      </w:r>
      <w:r w:rsidR="0071781F">
        <w:rPr>
          <w:rFonts w:ascii="Times New Roman" w:hAnsi="Times New Roman" w:cs="Times New Roman"/>
          <w:i/>
        </w:rPr>
        <w:t>,</w:t>
      </w:r>
      <w:r w:rsidR="00AF6E48" w:rsidRPr="0071781F">
        <w:rPr>
          <w:rFonts w:ascii="Times New Roman" w:hAnsi="Times New Roman" w:cs="Times New Roman"/>
          <w:i/>
        </w:rPr>
        <w:t xml:space="preserve"> než průběžně vyhlašovaná nařízení vlády, v řadě několika hodin, mnohonásobně zpřísnili. Pochopili, že naši politici teď říkají pravdu. Pro zpomalení epidemie</w:t>
      </w:r>
      <w:r w:rsidR="0071781F">
        <w:rPr>
          <w:rFonts w:ascii="Times New Roman" w:hAnsi="Times New Roman" w:cs="Times New Roman"/>
          <w:i/>
        </w:rPr>
        <w:t>,</w:t>
      </w:r>
      <w:r w:rsidR="00AF6E48" w:rsidRPr="0071781F">
        <w:rPr>
          <w:rFonts w:ascii="Times New Roman" w:hAnsi="Times New Roman" w:cs="Times New Roman"/>
          <w:i/>
        </w:rPr>
        <w:t xml:space="preserve"> jistě všichni děláme opravdu všechno</w:t>
      </w:r>
      <w:r w:rsidR="0071781F">
        <w:rPr>
          <w:rFonts w:ascii="Times New Roman" w:hAnsi="Times New Roman" w:cs="Times New Roman"/>
          <w:i/>
        </w:rPr>
        <w:t>.</w:t>
      </w:r>
      <w:r w:rsidR="00AF6E48" w:rsidRPr="0071781F">
        <w:rPr>
          <w:rFonts w:ascii="Times New Roman" w:hAnsi="Times New Roman" w:cs="Times New Roman"/>
          <w:i/>
        </w:rPr>
        <w:t xml:space="preserve"> Každý n</w:t>
      </w:r>
      <w:r>
        <w:rPr>
          <w:rFonts w:ascii="Times New Roman" w:hAnsi="Times New Roman" w:cs="Times New Roman"/>
          <w:i/>
        </w:rPr>
        <w:t>yní musíme minimalizovat riziko, avšak není důvod k šíření paniky.</w:t>
      </w:r>
      <w:r w:rsidR="00AF6E48" w:rsidRPr="0071781F">
        <w:rPr>
          <w:rFonts w:ascii="Times New Roman" w:hAnsi="Times New Roman" w:cs="Times New Roman"/>
          <w:i/>
        </w:rPr>
        <w:t xml:space="preserve"> Máme odpovědnost jeden za druhého, v současnosti nejvíce za naše seniory. </w:t>
      </w:r>
    </w:p>
    <w:p w:rsidR="00AF6E48" w:rsidRPr="0071781F" w:rsidRDefault="00E67A43" w:rsidP="0071781F">
      <w:pPr>
        <w:pStyle w:val="Bezmezer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AF6E48" w:rsidRPr="0071781F">
        <w:rPr>
          <w:rFonts w:ascii="Times New Roman" w:hAnsi="Times New Roman" w:cs="Times New Roman"/>
          <w:i/>
        </w:rPr>
        <w:t xml:space="preserve">Denně jsem kontaktován se samotou, smutkem a strachem nemocných a seniorů, kteří se ocitli v režimu omezeného společenského kontaktu, v domovech </w:t>
      </w:r>
      <w:r w:rsidR="0071781F">
        <w:rPr>
          <w:rFonts w:ascii="Times New Roman" w:hAnsi="Times New Roman" w:cs="Times New Roman"/>
          <w:i/>
        </w:rPr>
        <w:t xml:space="preserve">pro seniory a </w:t>
      </w:r>
      <w:r w:rsidR="00AF6E48" w:rsidRPr="0071781F">
        <w:rPr>
          <w:rFonts w:ascii="Times New Roman" w:hAnsi="Times New Roman" w:cs="Times New Roman"/>
          <w:i/>
        </w:rPr>
        <w:t> nemocnicích bez návštěv, kontaktu s blízkými.</w:t>
      </w:r>
      <w:r w:rsidR="00AE3350">
        <w:rPr>
          <w:rFonts w:ascii="Times New Roman" w:hAnsi="Times New Roman" w:cs="Times New Roman"/>
          <w:i/>
        </w:rPr>
        <w:t xml:space="preserve"> Je</w:t>
      </w:r>
      <w:r>
        <w:rPr>
          <w:rFonts w:ascii="Times New Roman" w:hAnsi="Times New Roman" w:cs="Times New Roman"/>
          <w:i/>
        </w:rPr>
        <w:t xml:space="preserve"> jím upíráno to, co často kladli</w:t>
      </w:r>
      <w:r w:rsidR="00AE3350">
        <w:rPr>
          <w:rFonts w:ascii="Times New Roman" w:hAnsi="Times New Roman" w:cs="Times New Roman"/>
          <w:i/>
        </w:rPr>
        <w:t xml:space="preserve"> na přednější místo, než je pro ně samotné fyzické zdraví. </w:t>
      </w:r>
      <w:r w:rsidR="00AF6E48" w:rsidRPr="0071781F">
        <w:rPr>
          <w:rFonts w:ascii="Times New Roman" w:hAnsi="Times New Roman" w:cs="Times New Roman"/>
          <w:i/>
        </w:rPr>
        <w:t xml:space="preserve">Všichni si uvědomujeme nutnost odpovědi na tuto výzvu vlastním </w:t>
      </w:r>
      <w:r w:rsidR="00AE3350">
        <w:rPr>
          <w:rFonts w:ascii="Times New Roman" w:hAnsi="Times New Roman" w:cs="Times New Roman"/>
          <w:i/>
        </w:rPr>
        <w:t>činem!</w:t>
      </w:r>
      <w:r w:rsidR="00AF6E48" w:rsidRPr="0071781F">
        <w:rPr>
          <w:rFonts w:ascii="Times New Roman" w:hAnsi="Times New Roman" w:cs="Times New Roman"/>
          <w:i/>
        </w:rPr>
        <w:t xml:space="preserve"> </w:t>
      </w:r>
      <w:r w:rsidR="00B7632D">
        <w:rPr>
          <w:rFonts w:ascii="Times New Roman" w:hAnsi="Times New Roman" w:cs="Times New Roman"/>
          <w:i/>
        </w:rPr>
        <w:t>Prostřednictvím telefonního kontaktu</w:t>
      </w:r>
      <w:r>
        <w:rPr>
          <w:rFonts w:ascii="Times New Roman" w:hAnsi="Times New Roman" w:cs="Times New Roman"/>
          <w:i/>
        </w:rPr>
        <w:t xml:space="preserve">, doporučením křesťanských pořadů ve sdělovacích prostředcích jako např. televize Noe, nebo rádia Proglas, atd. </w:t>
      </w:r>
      <w:r w:rsidR="00AF6E48" w:rsidRPr="0071781F">
        <w:rPr>
          <w:rFonts w:ascii="Times New Roman" w:hAnsi="Times New Roman" w:cs="Times New Roman"/>
          <w:i/>
        </w:rPr>
        <w:t>Zvlášť kněží, jsou poslání opravdu ke každému, třeba „jen“ aby si s potřebným popovídali bez rozdílu názorů a vyznání. Nebojme se v tomto směru udělat první krok, požádat druhého o chvíli času, kněze o krátký rozhovor.</w:t>
      </w:r>
    </w:p>
    <w:p w:rsidR="00EC5800" w:rsidRDefault="00E67A43" w:rsidP="0071781F">
      <w:pPr>
        <w:pStyle w:val="Bezmezer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B7632D">
        <w:rPr>
          <w:rFonts w:ascii="Times New Roman" w:hAnsi="Times New Roman" w:cs="Times New Roman"/>
          <w:i/>
        </w:rPr>
        <w:t xml:space="preserve">V těchto dnech, až do odvolání je otevřeno pouze zádveří kostela k osobní modlitba. </w:t>
      </w:r>
      <w:r w:rsidR="008C1E2E">
        <w:rPr>
          <w:rFonts w:ascii="Times New Roman" w:hAnsi="Times New Roman" w:cs="Times New Roman"/>
          <w:i/>
        </w:rPr>
        <w:t xml:space="preserve">Bohoslužby, kromě pohřbů, se nekonají. </w:t>
      </w:r>
      <w:r w:rsidR="00B7632D">
        <w:rPr>
          <w:rFonts w:ascii="Times New Roman" w:hAnsi="Times New Roman" w:cs="Times New Roman"/>
          <w:i/>
        </w:rPr>
        <w:t xml:space="preserve">Osobní kontakt se mnou po osobní domluvě na tel. 604 406 923. Aktuální rozhodnutí sledujte na </w:t>
      </w:r>
      <w:hyperlink r:id="rId4" w:history="1">
        <w:r w:rsidR="00652BC3" w:rsidRPr="00875387">
          <w:rPr>
            <w:rStyle w:val="Hypertextovodkaz"/>
            <w:rFonts w:ascii="Times New Roman" w:hAnsi="Times New Roman" w:cs="Times New Roman"/>
            <w:i/>
          </w:rPr>
          <w:t>http://www.farnostdobratice.cz</w:t>
        </w:r>
      </w:hyperlink>
      <w:r w:rsidR="0071781F">
        <w:rPr>
          <w:rFonts w:ascii="Times New Roman" w:hAnsi="Times New Roman" w:cs="Times New Roman"/>
          <w:i/>
        </w:rPr>
        <w:t>.</w:t>
      </w:r>
      <w:r w:rsidR="00B7632D">
        <w:rPr>
          <w:rFonts w:ascii="Times New Roman" w:hAnsi="Times New Roman" w:cs="Times New Roman"/>
          <w:i/>
        </w:rPr>
        <w:t xml:space="preserve"> Děkuji. </w:t>
      </w:r>
      <w:r w:rsidR="008C1E2E">
        <w:rPr>
          <w:rFonts w:ascii="Times New Roman" w:hAnsi="Times New Roman" w:cs="Times New Roman"/>
          <w:i/>
        </w:rPr>
        <w:t>P. Jan Wojnar</w:t>
      </w:r>
      <w:bookmarkStart w:id="0" w:name="_GoBack"/>
      <w:bookmarkEnd w:id="0"/>
    </w:p>
    <w:p w:rsidR="00652BC3" w:rsidRPr="00EC5800" w:rsidRDefault="00652BC3" w:rsidP="0071781F">
      <w:pPr>
        <w:pStyle w:val="Bezmezer"/>
        <w:jc w:val="both"/>
        <w:rPr>
          <w:rFonts w:ascii="inherit" w:eastAsia="Times New Roman" w:hAnsi="inherit"/>
          <w:color w:val="0384FF"/>
          <w:sz w:val="27"/>
          <w:szCs w:val="27"/>
          <w:lang w:eastAsia="cs-CZ"/>
        </w:rPr>
      </w:pPr>
    </w:p>
    <w:p w:rsidR="00EC5800" w:rsidRPr="00E67A43" w:rsidRDefault="00652BC3" w:rsidP="00652BC3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67A43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3103880</wp:posOffset>
            </wp:positionV>
            <wp:extent cx="1504315" cy="2089785"/>
            <wp:effectExtent l="0" t="0" r="635" b="5715"/>
            <wp:wrapSquare wrapText="bothSides"/>
            <wp:docPr id="1" name="Obrázek 1" descr="http://www.farnostdobratice.cz/data/ostatni/nenarozeneDiteP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rnostdobratice.cz/data/ostatni/nenarozeneDitePie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A4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 w:rsidR="0071781F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>V</w:t>
      </w:r>
      <w:r w:rsidR="00EC5800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ěřím, že nejen křesťané, chrání lidský život od početí až po přirozenou smrt. Světoznámá držitelka Nobelovy ceny Matka Tereza v roce 1994 řekla: </w:t>
      </w:r>
      <w:r w:rsidR="00EC5800" w:rsidRPr="00E67A43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„Nenarozené dítě bylo od početí utvářeno rukou Boha a je Bohem povoláno, aby milovalo a bylo milováno, nejen nyní, v tomto životě, ale navždy. Bůh na nás nikdy nezapomene.“</w:t>
      </w:r>
      <w:r w:rsidR="00EC5800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C5800" w:rsidRPr="00E67A43" w:rsidRDefault="00E67A43" w:rsidP="00652BC3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 </w:t>
      </w:r>
      <w:r w:rsidR="00EC5800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Heslem pochodů pro život, které se každoročně konají v mnoha městech naší země, bývá </w:t>
      </w:r>
      <w:r w:rsidR="00EC5800" w:rsidRPr="00E67A43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„Nesoudíme, pomáháme“.</w:t>
      </w:r>
    </w:p>
    <w:p w:rsidR="00EC5800" w:rsidRPr="00E67A43" w:rsidRDefault="00E67A43" w:rsidP="00652BC3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 </w:t>
      </w:r>
      <w:r w:rsidR="0071781F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>Asi již před měsícem, v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době, kdy se debatovalo</w:t>
      </w:r>
      <w:r w:rsidR="00EC5800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o bioetickém zákonu</w:t>
      </w:r>
      <w:r w:rsidR="0071781F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>,</w:t>
      </w:r>
      <w:r w:rsidR="00EC5800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ke dni 25. března, kdy slavíme slavnost Zvěstování Páně a zároveň Den modliteb za úctu k počatému životu a za nenarozené děti</w:t>
      </w:r>
      <w:r w:rsidR="0071781F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>,</w:t>
      </w:r>
      <w:r w:rsidR="00EC5800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zveřejňuji na našem hřbitově toto </w:t>
      </w:r>
      <w:r w:rsidR="00EC5800" w:rsidRPr="00E67A43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pietní místo NENAROZENÉHO DÍTĚTE.</w:t>
      </w:r>
      <w:r w:rsidR="00EC5800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Přeji si, ať se toto místo stane místem ztišení a pokoje, místem truchlení i duchovního uzdravení, místem povzbuzení k životu, k štědrosti v lásce. Děkuji sponzorům. Kéž v</w:t>
      </w:r>
      <w:r w:rsidR="0071781F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 srdcích </w:t>
      </w:r>
      <w:r w:rsidR="00EC5800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>naší</w:t>
      </w:r>
      <w:r w:rsidR="0071781F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>ch občanů zní modlitby</w:t>
      </w:r>
      <w:r w:rsidR="00EC5800" w:rsidRPr="00E67A4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za nenarozené.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C5800" w:rsidRPr="00E67A43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P. Jan Wojnar</w:t>
      </w:r>
    </w:p>
    <w:p w:rsidR="00A77EDE" w:rsidRDefault="00A77EDE"/>
    <w:p w:rsidR="00D91EBF" w:rsidRPr="00D91EBF" w:rsidRDefault="00D91EBF" w:rsidP="00D91EBF">
      <w:pPr>
        <w:pStyle w:val="Bezmezer"/>
        <w:rPr>
          <w:rFonts w:ascii="Times New Roman" w:hAnsi="Times New Roman" w:cs="Times New Roman"/>
          <w:color w:val="05171F"/>
          <w:sz w:val="24"/>
          <w:szCs w:val="24"/>
        </w:rPr>
      </w:pPr>
    </w:p>
    <w:sectPr w:rsidR="00D91EBF" w:rsidRPr="00D9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00"/>
    <w:rsid w:val="00422026"/>
    <w:rsid w:val="004971C5"/>
    <w:rsid w:val="00652BC3"/>
    <w:rsid w:val="0071781F"/>
    <w:rsid w:val="008C1E2E"/>
    <w:rsid w:val="00A77EDE"/>
    <w:rsid w:val="00A82FA2"/>
    <w:rsid w:val="00AE3350"/>
    <w:rsid w:val="00AF6E48"/>
    <w:rsid w:val="00B7632D"/>
    <w:rsid w:val="00D91EBF"/>
    <w:rsid w:val="00E67A43"/>
    <w:rsid w:val="00EC5800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C9D5-06D0-47C4-9043-5AC9649A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5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EC58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C58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C580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58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C5800"/>
    <w:rPr>
      <w:color w:val="0000FF"/>
      <w:u w:val="single"/>
    </w:rPr>
  </w:style>
  <w:style w:type="paragraph" w:styleId="Bezmezer">
    <w:name w:val="No Spacing"/>
    <w:uiPriority w:val="1"/>
    <w:qFormat/>
    <w:rsid w:val="00D91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595">
          <w:marLeft w:val="0"/>
          <w:marRight w:val="0"/>
          <w:marTop w:val="0"/>
          <w:marBottom w:val="240"/>
          <w:divBdr>
            <w:top w:val="single" w:sz="6" w:space="15" w:color="DDDDDD"/>
            <w:left w:val="single" w:sz="2" w:space="0" w:color="DDDDDD"/>
            <w:bottom w:val="single" w:sz="6" w:space="15" w:color="DDDDDD"/>
            <w:right w:val="single" w:sz="2" w:space="0" w:color="DDDDDD"/>
          </w:divBdr>
          <w:divsChild>
            <w:div w:id="2101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7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" w:space="11" w:color="E8EDF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rnostdobra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2020-03-14T02:29:00Z</dcterms:created>
  <dcterms:modified xsi:type="dcterms:W3CDTF">2020-03-16T07:46:00Z</dcterms:modified>
</cp:coreProperties>
</file>